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242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049D4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Модернизации систем безопасности на объектах КТК на территории РФ в рамках антитеррористической защиты. </w:t>
      </w:r>
      <w:r w:rsidR="00E15D84">
        <w:rPr>
          <w:rFonts w:ascii="Times New Roman" w:hAnsi="Times New Roman" w:cs="Times New Roman"/>
          <w:b/>
          <w:sz w:val="24"/>
          <w:szCs w:val="24"/>
        </w:rPr>
        <w:t>А-НПС-5А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 xml:space="preserve"> (УИ 22</w:t>
      </w:r>
      <w:r w:rsidR="005049D4">
        <w:rPr>
          <w:rFonts w:ascii="Times New Roman" w:hAnsi="Times New Roman" w:cs="Times New Roman"/>
          <w:b/>
          <w:sz w:val="24"/>
          <w:szCs w:val="24"/>
        </w:rPr>
        <w:t>89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7E22B5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bookmarkStart w:id="1" w:name="_GoBack"/>
      <w:bookmarkEnd w:id="1"/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5049D4">
        <w:rPr>
          <w:rFonts w:ascii="Times New Roman" w:hAnsi="Times New Roman" w:cs="Times New Roman"/>
          <w:sz w:val="24"/>
          <w:szCs w:val="24"/>
        </w:rPr>
        <w:t>Республика Калмыкия, Черноземельский район, А-НПС-5А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22B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E22B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2B5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FEC0A93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2D42CF-BD1C-44D0-9DCE-B533FEE4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50</cp:revision>
  <cp:lastPrinted>2017-11-24T11:20:00Z</cp:lastPrinted>
  <dcterms:created xsi:type="dcterms:W3CDTF">2022-12-14T08:18:00Z</dcterms:created>
  <dcterms:modified xsi:type="dcterms:W3CDTF">2025-03-24T12:14:00Z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